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2BEB" w14:textId="77777777" w:rsidR="007A60D7" w:rsidRDefault="007A60D7" w:rsidP="007A60D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</w:rPr>
      </w:pPr>
    </w:p>
    <w:p w14:paraId="578240BA" w14:textId="44C81A85" w:rsidR="00777614" w:rsidRPr="00043BB2" w:rsidRDefault="5DA24759" w:rsidP="007A60D7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4F84B17B">
        <w:rPr>
          <w:rFonts w:ascii="Times New Roman" w:hAnsi="Times New Roman"/>
          <w:b/>
          <w:bCs/>
          <w:smallCaps/>
          <w:color w:val="000000" w:themeColor="text1"/>
        </w:rPr>
        <w:t>IME Chapter 12 Suggested Assignments</w:t>
      </w:r>
    </w:p>
    <w:p w14:paraId="72D0CCAB" w14:textId="4AF69359" w:rsidR="00777614" w:rsidRPr="00D1686B" w:rsidRDefault="5DA24759" w:rsidP="007A60D7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F84B17B">
        <w:rPr>
          <w:rFonts w:ascii="Calibri" w:eastAsia="Calibri" w:hAnsi="Calibri" w:cs="Calibri"/>
          <w:color w:val="000000" w:themeColor="text1"/>
          <w:sz w:val="20"/>
          <w:szCs w:val="20"/>
        </w:rPr>
        <w:t>Relates to</w:t>
      </w:r>
      <w:r w:rsidR="00447B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F84B17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Suggested Assignments</w:t>
      </w:r>
      <w:r w:rsidR="00D1686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IME p. 250</w:t>
      </w:r>
    </w:p>
    <w:p w14:paraId="59F22528" w14:textId="71634235" w:rsidR="00777614" w:rsidRPr="007A60D7" w:rsidRDefault="00777614" w:rsidP="007A60D7">
      <w:pPr>
        <w:pStyle w:val="Normal1"/>
        <w:spacing w:before="0" w:beforeAutospacing="0" w:after="0" w:afterAutospacing="0"/>
        <w:rPr>
          <w:sz w:val="28"/>
          <w:szCs w:val="28"/>
        </w:rPr>
      </w:pPr>
    </w:p>
    <w:p w14:paraId="266052ED" w14:textId="4657D13D" w:rsidR="7D643A3F" w:rsidRDefault="7D643A3F" w:rsidP="4F84B17B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F84B17B">
        <w:rPr>
          <w:rFonts w:ascii="Times New Roman" w:eastAsia="Times New Roman" w:hAnsi="Times New Roman" w:cs="Times New Roman"/>
          <w:color w:val="000000" w:themeColor="text1"/>
        </w:rPr>
        <w:t xml:space="preserve">Compare males and females on a self-assessment of performance anxiety. Then construct a measure to document the severity of performance anxiety experiences, such as sweaty palms, quickened pulse, etc. Sum together responses on the questions for </w:t>
      </w:r>
      <w:proofErr w:type="gramStart"/>
      <w:r w:rsidRPr="4F84B17B">
        <w:rPr>
          <w:rFonts w:ascii="Times New Roman" w:eastAsia="Times New Roman" w:hAnsi="Times New Roman" w:cs="Times New Roman"/>
          <w:color w:val="000000" w:themeColor="text1"/>
        </w:rPr>
        <w:t>each individual</w:t>
      </w:r>
      <w:proofErr w:type="gramEnd"/>
      <w:r w:rsidRPr="4F84B17B">
        <w:rPr>
          <w:rFonts w:ascii="Times New Roman" w:eastAsia="Times New Roman" w:hAnsi="Times New Roman" w:cs="Times New Roman"/>
          <w:color w:val="000000" w:themeColor="text1"/>
        </w:rPr>
        <w:t xml:space="preserve"> to get an overall score. Using the SPSS instructions above, calculate an ANOVA, with gender being the independent variable, and performance anxiety being the dependent variable. </w:t>
      </w:r>
    </w:p>
    <w:p w14:paraId="68D038A8" w14:textId="262F624E" w:rsidR="7D643A3F" w:rsidRDefault="7D643A3F" w:rsidP="4F84B17B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F84B17B">
        <w:rPr>
          <w:rFonts w:ascii="Times New Roman" w:eastAsia="Times New Roman" w:hAnsi="Times New Roman" w:cs="Times New Roman"/>
          <w:color w:val="000000" w:themeColor="text1"/>
        </w:rPr>
        <w:t xml:space="preserve">Design an experiment, such as jumping large/small, heavy/light origami frogs as described in </w:t>
      </w:r>
      <w:r w:rsidRPr="4F84B17B">
        <w:rPr>
          <w:rFonts w:ascii="Times New Roman" w:eastAsia="Times New Roman" w:hAnsi="Times New Roman" w:cs="Times New Roman"/>
          <w:i/>
          <w:iCs/>
          <w:color w:val="000000" w:themeColor="text1"/>
        </w:rPr>
        <w:t>Activity-Based Statistics</w:t>
      </w:r>
      <w:r w:rsidRPr="4F84B17B">
        <w:rPr>
          <w:rFonts w:ascii="Times New Roman" w:eastAsia="Times New Roman" w:hAnsi="Times New Roman" w:cs="Times New Roman"/>
          <w:color w:val="000000" w:themeColor="text1"/>
        </w:rPr>
        <w:t xml:space="preserve"> (Schaeffer, Watkins, Witmer, &amp; </w:t>
      </w:r>
      <w:proofErr w:type="spellStart"/>
      <w:r w:rsidRPr="4F84B17B">
        <w:rPr>
          <w:rFonts w:ascii="Times New Roman" w:eastAsia="Times New Roman" w:hAnsi="Times New Roman" w:cs="Times New Roman"/>
          <w:color w:val="000000" w:themeColor="text1"/>
        </w:rPr>
        <w:t>Gnanadesikan</w:t>
      </w:r>
      <w:proofErr w:type="spellEnd"/>
      <w:r w:rsidRPr="4F84B17B">
        <w:rPr>
          <w:rFonts w:ascii="Times New Roman" w:eastAsia="Times New Roman" w:hAnsi="Times New Roman" w:cs="Times New Roman"/>
          <w:color w:val="000000" w:themeColor="text1"/>
        </w:rPr>
        <w:t>, 2004). Using the SPSS instructions above, calculate an ANOVA with the student-gathered data.</w:t>
      </w:r>
    </w:p>
    <w:p w14:paraId="448AD2D1" w14:textId="6C68F159" w:rsidR="7D643A3F" w:rsidRDefault="7D643A3F" w:rsidP="4F84B17B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F84B17B">
        <w:rPr>
          <w:rFonts w:ascii="Times New Roman" w:eastAsia="Times New Roman" w:hAnsi="Times New Roman" w:cs="Times New Roman"/>
          <w:color w:val="000000" w:themeColor="text1"/>
        </w:rPr>
        <w:t>Describe how Christy’s research topic (see Chapter 10) or that of Isaac or Keisha in this chapter (or any of the other students in RC533) might be re-imagined as a difference study. In each case, decide whether ex post facto or experimental research would best address the research question and explain your answer.</w:t>
      </w:r>
    </w:p>
    <w:p w14:paraId="0CA7900B" w14:textId="0456CF37" w:rsidR="7D643A3F" w:rsidRDefault="7D643A3F" w:rsidP="4D0016E2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D0016E2">
        <w:rPr>
          <w:rFonts w:ascii="Times New Roman" w:eastAsia="Times New Roman" w:hAnsi="Times New Roman" w:cs="Times New Roman"/>
          <w:color w:val="000000" w:themeColor="text1"/>
        </w:rPr>
        <w:t xml:space="preserve">Descriptively or </w:t>
      </w:r>
      <w:proofErr w:type="gramStart"/>
      <w:r w:rsidRPr="4D0016E2">
        <w:rPr>
          <w:rFonts w:ascii="Times New Roman" w:eastAsia="Times New Roman" w:hAnsi="Times New Roman" w:cs="Times New Roman"/>
          <w:color w:val="000000" w:themeColor="text1"/>
        </w:rPr>
        <w:t>through the use of</w:t>
      </w:r>
      <w:proofErr w:type="gramEnd"/>
      <w:r w:rsidRPr="4D0016E2">
        <w:rPr>
          <w:rFonts w:ascii="Times New Roman" w:eastAsia="Times New Roman" w:hAnsi="Times New Roman" w:cs="Times New Roman"/>
          <w:color w:val="000000" w:themeColor="text1"/>
        </w:rPr>
        <w:t xml:space="preserve"> an ANOVA, use a demographic grouping variable of your choosing (such as grade, instrument, or gender) to compare the achievement of your students on an achievement or classroom test.</w:t>
      </w:r>
    </w:p>
    <w:p w14:paraId="7FB67CD8" w14:textId="7C6B06AA" w:rsidR="4F84B17B" w:rsidRDefault="4F84B17B" w:rsidP="4F84B17B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D798" w14:textId="77777777" w:rsidR="00FB08EC" w:rsidRDefault="00FB08EC" w:rsidP="00B92874">
      <w:r>
        <w:separator/>
      </w:r>
    </w:p>
  </w:endnote>
  <w:endnote w:type="continuationSeparator" w:id="0">
    <w:p w14:paraId="04B774EC" w14:textId="77777777" w:rsidR="00FB08EC" w:rsidRDefault="00FB08EC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AD4E" w14:textId="77777777" w:rsidR="00FB08EC" w:rsidRDefault="00FB08EC" w:rsidP="00B92874">
      <w:r>
        <w:separator/>
      </w:r>
    </w:p>
  </w:footnote>
  <w:footnote w:type="continuationSeparator" w:id="0">
    <w:p w14:paraId="02F545C9" w14:textId="77777777" w:rsidR="00FB08EC" w:rsidRDefault="00FB08EC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2307979" textId="72798007" start="17" length="18" invalidationStart="17" invalidationLength="18" id="ZPrt5DTs"/>
  </int:Manifest>
  <int:Observations>
    <int:Content id="ZPrt5DT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1F3268B"/>
    <w:multiLevelType w:val="hybridMultilevel"/>
    <w:tmpl w:val="BC1876BA"/>
    <w:lvl w:ilvl="0" w:tplc="24B8FBAC">
      <w:start w:val="1"/>
      <w:numFmt w:val="decimal"/>
      <w:lvlText w:val="%1)"/>
      <w:lvlJc w:val="left"/>
      <w:pPr>
        <w:ind w:left="720" w:hanging="360"/>
      </w:pPr>
    </w:lvl>
    <w:lvl w:ilvl="1" w:tplc="8B5267F6">
      <w:start w:val="1"/>
      <w:numFmt w:val="lowerLetter"/>
      <w:lvlText w:val="%2."/>
      <w:lvlJc w:val="left"/>
      <w:pPr>
        <w:ind w:left="1440" w:hanging="360"/>
      </w:pPr>
    </w:lvl>
    <w:lvl w:ilvl="2" w:tplc="BA1EAF54">
      <w:start w:val="1"/>
      <w:numFmt w:val="lowerRoman"/>
      <w:lvlText w:val="%3."/>
      <w:lvlJc w:val="right"/>
      <w:pPr>
        <w:ind w:left="2160" w:hanging="180"/>
      </w:pPr>
    </w:lvl>
    <w:lvl w:ilvl="3" w:tplc="A5F05EB0">
      <w:start w:val="1"/>
      <w:numFmt w:val="decimal"/>
      <w:lvlText w:val="%4."/>
      <w:lvlJc w:val="left"/>
      <w:pPr>
        <w:ind w:left="2880" w:hanging="360"/>
      </w:pPr>
    </w:lvl>
    <w:lvl w:ilvl="4" w:tplc="FDA65FE0">
      <w:start w:val="1"/>
      <w:numFmt w:val="lowerLetter"/>
      <w:lvlText w:val="%5."/>
      <w:lvlJc w:val="left"/>
      <w:pPr>
        <w:ind w:left="3600" w:hanging="360"/>
      </w:pPr>
    </w:lvl>
    <w:lvl w:ilvl="5" w:tplc="7D082922">
      <w:start w:val="1"/>
      <w:numFmt w:val="lowerRoman"/>
      <w:lvlText w:val="%6."/>
      <w:lvlJc w:val="right"/>
      <w:pPr>
        <w:ind w:left="4320" w:hanging="180"/>
      </w:pPr>
    </w:lvl>
    <w:lvl w:ilvl="6" w:tplc="58D4341E">
      <w:start w:val="1"/>
      <w:numFmt w:val="decimal"/>
      <w:lvlText w:val="%7."/>
      <w:lvlJc w:val="left"/>
      <w:pPr>
        <w:ind w:left="5040" w:hanging="360"/>
      </w:pPr>
    </w:lvl>
    <w:lvl w:ilvl="7" w:tplc="BE823312">
      <w:start w:val="1"/>
      <w:numFmt w:val="lowerLetter"/>
      <w:lvlText w:val="%8."/>
      <w:lvlJc w:val="left"/>
      <w:pPr>
        <w:ind w:left="5760" w:hanging="360"/>
      </w:pPr>
    </w:lvl>
    <w:lvl w:ilvl="8" w:tplc="9BCC86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43308"/>
    <w:multiLevelType w:val="hybridMultilevel"/>
    <w:tmpl w:val="153633EA"/>
    <w:lvl w:ilvl="0" w:tplc="069E2A86">
      <w:start w:val="1"/>
      <w:numFmt w:val="decimal"/>
      <w:lvlText w:val="%1)"/>
      <w:lvlJc w:val="left"/>
      <w:pPr>
        <w:ind w:left="360" w:hanging="360"/>
      </w:pPr>
    </w:lvl>
    <w:lvl w:ilvl="1" w:tplc="9A4497D2">
      <w:start w:val="1"/>
      <w:numFmt w:val="lowerLetter"/>
      <w:lvlText w:val="%2."/>
      <w:lvlJc w:val="left"/>
      <w:pPr>
        <w:ind w:left="1080" w:hanging="360"/>
      </w:pPr>
    </w:lvl>
    <w:lvl w:ilvl="2" w:tplc="E6C26720">
      <w:start w:val="1"/>
      <w:numFmt w:val="lowerRoman"/>
      <w:lvlText w:val="%3."/>
      <w:lvlJc w:val="right"/>
      <w:pPr>
        <w:ind w:left="1800" w:hanging="180"/>
      </w:pPr>
    </w:lvl>
    <w:lvl w:ilvl="3" w:tplc="AF2C9ADA">
      <w:start w:val="1"/>
      <w:numFmt w:val="decimal"/>
      <w:lvlText w:val="%4."/>
      <w:lvlJc w:val="left"/>
      <w:pPr>
        <w:ind w:left="2520" w:hanging="360"/>
      </w:pPr>
    </w:lvl>
    <w:lvl w:ilvl="4" w:tplc="31224AD4">
      <w:start w:val="1"/>
      <w:numFmt w:val="lowerLetter"/>
      <w:lvlText w:val="%5."/>
      <w:lvlJc w:val="left"/>
      <w:pPr>
        <w:ind w:left="3240" w:hanging="360"/>
      </w:pPr>
    </w:lvl>
    <w:lvl w:ilvl="5" w:tplc="1FA8D0BC">
      <w:start w:val="1"/>
      <w:numFmt w:val="lowerRoman"/>
      <w:lvlText w:val="%6."/>
      <w:lvlJc w:val="right"/>
      <w:pPr>
        <w:ind w:left="3960" w:hanging="180"/>
      </w:pPr>
    </w:lvl>
    <w:lvl w:ilvl="6" w:tplc="5A249DDA">
      <w:start w:val="1"/>
      <w:numFmt w:val="decimal"/>
      <w:lvlText w:val="%7."/>
      <w:lvlJc w:val="left"/>
      <w:pPr>
        <w:ind w:left="4680" w:hanging="360"/>
      </w:pPr>
    </w:lvl>
    <w:lvl w:ilvl="7" w:tplc="3B5464D6">
      <w:start w:val="1"/>
      <w:numFmt w:val="lowerLetter"/>
      <w:lvlText w:val="%8."/>
      <w:lvlJc w:val="left"/>
      <w:pPr>
        <w:ind w:left="5400" w:hanging="360"/>
      </w:pPr>
    </w:lvl>
    <w:lvl w:ilvl="8" w:tplc="F4FE545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1C4D65"/>
    <w:rsid w:val="00256267"/>
    <w:rsid w:val="002773B2"/>
    <w:rsid w:val="002E54DB"/>
    <w:rsid w:val="002F5D2F"/>
    <w:rsid w:val="003A36A7"/>
    <w:rsid w:val="003D3211"/>
    <w:rsid w:val="00447B6A"/>
    <w:rsid w:val="00456E68"/>
    <w:rsid w:val="00491E98"/>
    <w:rsid w:val="004C0B48"/>
    <w:rsid w:val="004E730C"/>
    <w:rsid w:val="00525146"/>
    <w:rsid w:val="00597DE0"/>
    <w:rsid w:val="005B26EA"/>
    <w:rsid w:val="005C48DC"/>
    <w:rsid w:val="005D5FC8"/>
    <w:rsid w:val="006505E3"/>
    <w:rsid w:val="0067693D"/>
    <w:rsid w:val="00770928"/>
    <w:rsid w:val="00777614"/>
    <w:rsid w:val="007A60D7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D1686B"/>
    <w:rsid w:val="00E002FB"/>
    <w:rsid w:val="00E01043"/>
    <w:rsid w:val="00E30D5B"/>
    <w:rsid w:val="00E910A3"/>
    <w:rsid w:val="00F84DEF"/>
    <w:rsid w:val="00F876ED"/>
    <w:rsid w:val="00FA76EE"/>
    <w:rsid w:val="00FB08EC"/>
    <w:rsid w:val="1135B845"/>
    <w:rsid w:val="144CFCF3"/>
    <w:rsid w:val="1D644FC0"/>
    <w:rsid w:val="266620DB"/>
    <w:rsid w:val="36ACB07C"/>
    <w:rsid w:val="3CF373AF"/>
    <w:rsid w:val="45B5ECB2"/>
    <w:rsid w:val="4C0499AF"/>
    <w:rsid w:val="4D0016E2"/>
    <w:rsid w:val="4F84B17B"/>
    <w:rsid w:val="5DA24759"/>
    <w:rsid w:val="7D6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d4ecd2b879884049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11</cp:revision>
  <cp:lastPrinted>2021-10-23T16:59:00Z</cp:lastPrinted>
  <dcterms:created xsi:type="dcterms:W3CDTF">2021-10-23T17:09:00Z</dcterms:created>
  <dcterms:modified xsi:type="dcterms:W3CDTF">2022-03-03T02:03:00Z</dcterms:modified>
</cp:coreProperties>
</file>