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CF2C" w14:textId="5BB4EB96" w:rsidR="00326BDB" w:rsidRPr="0035046C" w:rsidRDefault="0035046C" w:rsidP="00326BDB">
      <w:pPr>
        <w:rPr>
          <w:rFonts w:ascii="Times New Roman" w:hAnsi="Times New Roman" w:cs="Times New Roman"/>
          <w:b/>
          <w:bCs/>
          <w:smallCaps/>
        </w:rPr>
      </w:pPr>
      <w:r w:rsidRPr="00043BB2">
        <w:rPr>
          <w:rFonts w:ascii="Times New Roman" w:hAnsi="Times New Roman"/>
          <w:b/>
          <w:bCs/>
          <w:smallCaps/>
        </w:rPr>
        <w:t xml:space="preserve">IME </w:t>
      </w:r>
      <w:r>
        <w:rPr>
          <w:rFonts w:ascii="Times New Roman" w:hAnsi="Times New Roman"/>
          <w:b/>
          <w:bCs/>
          <w:smallCaps/>
        </w:rPr>
        <w:t xml:space="preserve">Worksheet </w:t>
      </w:r>
      <w:r w:rsidR="00326BDB" w:rsidRPr="005A3966">
        <w:rPr>
          <w:rFonts w:ascii="Times New Roman" w:hAnsi="Times New Roman" w:cs="Times New Roman"/>
          <w:b/>
          <w:bCs/>
        </w:rPr>
        <w:t xml:space="preserve">4.2: </w:t>
      </w:r>
      <w:r w:rsidR="00326BDB" w:rsidRPr="0035046C">
        <w:rPr>
          <w:rFonts w:ascii="Times New Roman" w:hAnsi="Times New Roman" w:cs="Times New Roman"/>
          <w:b/>
          <w:bCs/>
          <w:smallCaps/>
        </w:rPr>
        <w:t>Perspectives and Their Consequences</w:t>
      </w:r>
    </w:p>
    <w:p w14:paraId="022291B9" w14:textId="3F1A8723" w:rsidR="00326BDB" w:rsidRPr="005A3966" w:rsidRDefault="00326BDB" w:rsidP="00326BDB">
      <w:pPr>
        <w:rPr>
          <w:rFonts w:asciiTheme="majorHAnsi" w:hAnsiTheme="majorHAnsi" w:cstheme="majorHAnsi"/>
          <w:sz w:val="20"/>
          <w:szCs w:val="20"/>
        </w:rPr>
      </w:pPr>
      <w:r w:rsidRPr="005A3966">
        <w:rPr>
          <w:rFonts w:asciiTheme="majorHAnsi" w:hAnsiTheme="majorHAnsi" w:cstheme="majorHAnsi"/>
          <w:sz w:val="20"/>
          <w:szCs w:val="20"/>
        </w:rPr>
        <w:t xml:space="preserve">Relates to </w:t>
      </w:r>
      <w:r w:rsidRPr="005A3966">
        <w:rPr>
          <w:rFonts w:asciiTheme="majorHAnsi" w:hAnsiTheme="majorHAnsi" w:cstheme="majorHAnsi"/>
          <w:b/>
          <w:bCs/>
          <w:sz w:val="20"/>
          <w:szCs w:val="20"/>
        </w:rPr>
        <w:t>Ways of Thinking: Perspectives and Their Consequences</w:t>
      </w:r>
      <w:r w:rsidR="00DF60E5" w:rsidRPr="005A3966">
        <w:rPr>
          <w:rFonts w:asciiTheme="majorHAnsi" w:hAnsiTheme="majorHAnsi" w:cstheme="majorHAnsi"/>
          <w:b/>
          <w:bCs/>
          <w:sz w:val="20"/>
          <w:szCs w:val="20"/>
        </w:rPr>
        <w:t xml:space="preserve"> </w:t>
      </w:r>
      <w:r w:rsidR="005A3966">
        <w:rPr>
          <w:rFonts w:asciiTheme="majorHAnsi" w:hAnsiTheme="majorHAnsi" w:cstheme="majorHAnsi"/>
          <w:sz w:val="20"/>
          <w:szCs w:val="20"/>
        </w:rPr>
        <w:t>in</w:t>
      </w:r>
      <w:r w:rsidR="00DF60E5" w:rsidRPr="005A3966">
        <w:rPr>
          <w:rFonts w:asciiTheme="majorHAnsi" w:hAnsiTheme="majorHAnsi" w:cstheme="majorHAnsi"/>
          <w:sz w:val="20"/>
          <w:szCs w:val="20"/>
        </w:rPr>
        <w:t xml:space="preserve"> IME p. 78</w:t>
      </w:r>
    </w:p>
    <w:p w14:paraId="033D054E" w14:textId="77777777" w:rsidR="00326BDB" w:rsidRDefault="00326BDB" w:rsidP="00326BDB"/>
    <w:p w14:paraId="5701436D" w14:textId="77777777" w:rsidR="00326BDB" w:rsidRPr="005A3966" w:rsidRDefault="00326BDB" w:rsidP="00326BDB">
      <w:pPr>
        <w:rPr>
          <w:rFonts w:ascii="Times New Roman" w:hAnsi="Times New Roman" w:cs="Times New Roman"/>
        </w:rPr>
      </w:pPr>
      <w:r w:rsidRPr="005A3966">
        <w:rPr>
          <w:rFonts w:ascii="Times New Roman" w:hAnsi="Times New Roman" w:cs="Times New Roman"/>
        </w:rPr>
        <w:t xml:space="preserve">Objectives: </w:t>
      </w:r>
    </w:p>
    <w:p w14:paraId="66847F03" w14:textId="59B7A710" w:rsidR="00326BDB" w:rsidRPr="005A3966" w:rsidRDefault="00326BDB" w:rsidP="00326BDB">
      <w:pPr>
        <w:pStyle w:val="ListParagraph"/>
        <w:numPr>
          <w:ilvl w:val="0"/>
          <w:numId w:val="29"/>
        </w:numPr>
        <w:rPr>
          <w:rFonts w:ascii="Times New Roman" w:hAnsi="Times New Roman" w:cs="Times New Roman"/>
        </w:rPr>
      </w:pPr>
      <w:r w:rsidRPr="005A3966">
        <w:rPr>
          <w:rFonts w:ascii="Times New Roman" w:hAnsi="Times New Roman" w:cs="Times New Roman"/>
        </w:rPr>
        <w:t xml:space="preserve">Pinpoint your </w:t>
      </w:r>
      <w:r w:rsidR="004A1BA1" w:rsidRPr="005A3966">
        <w:rPr>
          <w:rFonts w:ascii="Times New Roman" w:hAnsi="Times New Roman" w:cs="Times New Roman"/>
        </w:rPr>
        <w:t>perspective regarding your current research purpose</w:t>
      </w:r>
    </w:p>
    <w:p w14:paraId="04098729" w14:textId="77777777" w:rsidR="00326BDB" w:rsidRPr="005A3966" w:rsidRDefault="00326BDB" w:rsidP="00326BDB">
      <w:pPr>
        <w:pStyle w:val="ListParagraph"/>
        <w:numPr>
          <w:ilvl w:val="0"/>
          <w:numId w:val="29"/>
        </w:numPr>
        <w:rPr>
          <w:rFonts w:ascii="Times New Roman" w:hAnsi="Times New Roman" w:cs="Times New Roman"/>
        </w:rPr>
      </w:pPr>
      <w:r w:rsidRPr="005A3966">
        <w:rPr>
          <w:rFonts w:ascii="Times New Roman" w:hAnsi="Times New Roman" w:cs="Times New Roman"/>
        </w:rPr>
        <w:t>Consider how your researcher perspective might impact your research project.</w:t>
      </w:r>
    </w:p>
    <w:p w14:paraId="7C92E70A" w14:textId="234AE1BC" w:rsidR="00326BDB" w:rsidRPr="005A3966" w:rsidRDefault="00326BDB" w:rsidP="00326BDB">
      <w:pPr>
        <w:pStyle w:val="ListParagraph"/>
        <w:numPr>
          <w:ilvl w:val="0"/>
          <w:numId w:val="29"/>
        </w:numPr>
        <w:rPr>
          <w:rFonts w:ascii="Times New Roman" w:hAnsi="Times New Roman" w:cs="Times New Roman"/>
        </w:rPr>
      </w:pPr>
      <w:r w:rsidRPr="005A3966">
        <w:rPr>
          <w:rFonts w:ascii="Times New Roman" w:hAnsi="Times New Roman" w:cs="Times New Roman"/>
        </w:rPr>
        <w:t>Recognize researcher</w:t>
      </w:r>
      <w:r w:rsidR="007E6FBA" w:rsidRPr="005A3966">
        <w:rPr>
          <w:rFonts w:ascii="Times New Roman" w:hAnsi="Times New Roman" w:cs="Times New Roman"/>
        </w:rPr>
        <w:t>/author</w:t>
      </w:r>
      <w:r w:rsidRPr="005A3966">
        <w:rPr>
          <w:rFonts w:ascii="Times New Roman" w:hAnsi="Times New Roman" w:cs="Times New Roman"/>
        </w:rPr>
        <w:t xml:space="preserve"> perspective in a source that has been influential in your thinking.</w:t>
      </w:r>
    </w:p>
    <w:p w14:paraId="2AB65ED9" w14:textId="77777777" w:rsidR="00326BDB" w:rsidRPr="005A3966" w:rsidRDefault="00326BDB" w:rsidP="00326BDB">
      <w:pPr>
        <w:rPr>
          <w:rFonts w:ascii="Times New Roman" w:hAnsi="Times New Roman" w:cs="Times New Roman"/>
        </w:rPr>
      </w:pPr>
      <w:r w:rsidRPr="005A3966">
        <w:rPr>
          <w:rFonts w:ascii="Times New Roman" w:hAnsi="Times New Roman" w:cs="Times New Roman"/>
        </w:rPr>
        <w:tab/>
      </w:r>
    </w:p>
    <w:p w14:paraId="31617A2F" w14:textId="77777777" w:rsidR="00326BDB" w:rsidRPr="005A3966" w:rsidRDefault="00326BDB" w:rsidP="00326BDB">
      <w:pPr>
        <w:rPr>
          <w:rFonts w:ascii="Times New Roman" w:hAnsi="Times New Roman" w:cs="Times New Roman"/>
        </w:rPr>
      </w:pPr>
      <w:r w:rsidRPr="005A3966">
        <w:rPr>
          <w:rFonts w:ascii="Times New Roman" w:hAnsi="Times New Roman" w:cs="Times New Roman"/>
        </w:rPr>
        <w:t>Background: In the introductory chapter, you visited Times Square via the Earthcam, experiencing either a “bird’s eye view” of the entire scene or an “close-up look” at people in specific locale, based on the position of the lens. Here we use that analogy to consider how the researcher’s point of view impacts the research purpose.</w:t>
      </w:r>
    </w:p>
    <w:p w14:paraId="03991E44" w14:textId="77777777" w:rsidR="00326BDB" w:rsidRPr="005A3966" w:rsidRDefault="00326BDB" w:rsidP="00326BDB">
      <w:pPr>
        <w:rPr>
          <w:rFonts w:ascii="Times New Roman" w:hAnsi="Times New Roman" w:cs="Times New Roman"/>
        </w:rPr>
      </w:pPr>
    </w:p>
    <w:p w14:paraId="242ACB3B" w14:textId="576C4D76" w:rsidR="00326BDB" w:rsidRPr="005A3966" w:rsidRDefault="00326BDB" w:rsidP="00326BDB">
      <w:pPr>
        <w:pStyle w:val="BodyText"/>
        <w:numPr>
          <w:ilvl w:val="0"/>
          <w:numId w:val="30"/>
        </w:numPr>
        <w:spacing w:line="240" w:lineRule="auto"/>
      </w:pPr>
      <w:r w:rsidRPr="005A3966">
        <w:t>Below we have separated Figure 4.2 into its component parts to allow you to consider your own researcher perspective. The image (A) to the left portrays a researcher who views the research setting from the outside, personally detached from that which is being observed, perhaps intending to remain objective. The image (B) to the right portrays a researcher who sees themselves as integral to the setting, acknowledging their own subjectivity as well as that of those whose “lived” experiences they seek to interpret. (There are, of course, numerous researcher positions in between these two examples.) A collection of boxes illustrates the continuum between these two points.</w:t>
      </w:r>
    </w:p>
    <w:p w14:paraId="18C35693" w14:textId="77777777" w:rsidR="00326BDB" w:rsidRPr="005A3966" w:rsidRDefault="00326BDB" w:rsidP="00326BDB">
      <w:pPr>
        <w:pStyle w:val="BodyText"/>
      </w:pPr>
    </w:p>
    <w:p w14:paraId="730D8156" w14:textId="0E3C9D6D" w:rsidR="00326BDB" w:rsidRPr="005A3966" w:rsidRDefault="00326BDB" w:rsidP="005A3966">
      <w:pPr>
        <w:ind w:left="720"/>
        <w:rPr>
          <w:rFonts w:ascii="Times New Roman" w:hAnsi="Times New Roman" w:cs="Times New Roman"/>
        </w:rPr>
      </w:pPr>
      <w:r w:rsidRPr="005A3966">
        <w:rPr>
          <w:rFonts w:ascii="Times New Roman" w:hAnsi="Times New Roman" w:cs="Times New Roman"/>
        </w:rPr>
        <w:t>Place an X on the box below that comes closest to illustrating your own researcher perspective as suggested by your research purpose.</w:t>
      </w:r>
    </w:p>
    <w:p w14:paraId="6827A76B" w14:textId="77777777" w:rsidR="00326BDB" w:rsidRDefault="00326BDB" w:rsidP="00326BDB">
      <w:pPr>
        <w:keepNext/>
        <w:rPr>
          <w:noProof/>
        </w:rPr>
      </w:pPr>
      <w:r>
        <w:rPr>
          <w:noProof/>
        </w:rPr>
        <mc:AlternateContent>
          <mc:Choice Requires="wps">
            <w:drawing>
              <wp:anchor distT="0" distB="0" distL="114300" distR="114300" simplePos="0" relativeHeight="251659264" behindDoc="0" locked="0" layoutInCell="1" allowOverlap="1" wp14:anchorId="7EC5F592" wp14:editId="0B6AD475">
                <wp:simplePos x="0" y="0"/>
                <wp:positionH relativeFrom="column">
                  <wp:posOffset>1661823</wp:posOffset>
                </wp:positionH>
                <wp:positionV relativeFrom="paragraph">
                  <wp:posOffset>301487</wp:posOffset>
                </wp:positionV>
                <wp:extent cx="2552065" cy="508442"/>
                <wp:effectExtent l="0" t="0" r="13335" b="12700"/>
                <wp:wrapNone/>
                <wp:docPr id="5" name="Text Box 5"/>
                <wp:cNvGraphicFramePr/>
                <a:graphic xmlns:a="http://schemas.openxmlformats.org/drawingml/2006/main">
                  <a:graphicData uri="http://schemas.microsoft.com/office/word/2010/wordprocessingShape">
                    <wps:wsp>
                      <wps:cNvSpPr txBox="1"/>
                      <wps:spPr>
                        <a:xfrm>
                          <a:off x="0" y="0"/>
                          <a:ext cx="2552065" cy="508442"/>
                        </a:xfrm>
                        <a:prstGeom prst="rect">
                          <a:avLst/>
                        </a:prstGeom>
                        <a:solidFill>
                          <a:schemeClr val="lt1"/>
                        </a:solidFill>
                        <a:ln w="6350">
                          <a:solidFill>
                            <a:prstClr val="black"/>
                          </a:solidFill>
                        </a:ln>
                      </wps:spPr>
                      <wps:txbx>
                        <w:txbxContent>
                          <w:p w14:paraId="2018DACC" w14:textId="77777777" w:rsidR="00326BDB" w:rsidRDefault="00326BDB" w:rsidP="00326BDB"/>
                          <w:p w14:paraId="748E7E2D" w14:textId="77777777" w:rsidR="00326BDB" w:rsidRDefault="00326BDB" w:rsidP="00326BDB">
                            <w:r>
                              <w:rPr>
                                <w:rFonts w:ascii="Wingdings" w:hAnsi="Wingdings"/>
                              </w:rPr>
                              <w:t>ç</w:t>
                            </w:r>
                            <w:r>
                              <w:t>Detached</w:t>
                            </w:r>
                            <w:r>
                              <w:tab/>
                            </w:r>
                            <w:r>
                              <w:tab/>
                              <w:t xml:space="preserve">    Immersed</w:t>
                            </w:r>
                            <w:r>
                              <w:rPr>
                                <w:rFonts w:ascii="Wingdings" w:hAnsi="Wingdings"/>
                              </w:rPr>
                              <w:t>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5F592" id="_x0000_t202" coordsize="21600,21600" o:spt="202" path="m,l,21600r21600,l21600,xe">
                <v:stroke joinstyle="miter"/>
                <v:path gradientshapeok="t" o:connecttype="rect"/>
              </v:shapetype>
              <v:shape id="Text Box 5" o:spid="_x0000_s1026" type="#_x0000_t202" style="position:absolute;margin-left:130.85pt;margin-top:23.75pt;width:200.9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" fillcolor="white [3201]" strokeweight=".5pt">
                <v:textbox>
                  <w:txbxContent>
                    <w:p w14:paraId="2018DACC" w14:textId="77777777" w:rsidR="00326BDB" w:rsidRDefault="00326BDB" w:rsidP="00326BDB"/>
                    <w:p w14:paraId="748E7E2D" w14:textId="77777777" w:rsidR="00326BDB" w:rsidRDefault="00326BDB" w:rsidP="00326BDB">
                      <w:r>
                        <w:rPr>
                          <w:rFonts w:ascii="Wingdings" w:hAnsi="Wingdings"/>
                        </w:rPr>
                        <w:t>ç</w:t>
                      </w:r>
                      <w:r>
                        <w:t>Detached</w:t>
                      </w:r>
                      <w:r>
                        <w:tab/>
                      </w:r>
                      <w:r>
                        <w:tab/>
                        <w:t xml:space="preserve">    Immersed</w:t>
                      </w:r>
                      <w:r>
                        <w:rPr>
                          <w:rFonts w:ascii="Wingdings" w:hAnsi="Wingdings"/>
                        </w:rPr>
                        <w:t>è</w:t>
                      </w:r>
                    </w:p>
                  </w:txbxContent>
                </v:textbox>
              </v:shape>
            </w:pict>
          </mc:Fallback>
        </mc:AlternateContent>
      </w:r>
      <w:r>
        <w:t xml:space="preserve"> </w:t>
      </w:r>
      <w:r>
        <w:rPr>
          <w:noProof/>
        </w:rPr>
        <w:drawing>
          <wp:inline distT="0" distB="0" distL="0" distR="0" wp14:anchorId="1C654E12" wp14:editId="7570B98A">
            <wp:extent cx="1628140" cy="1116439"/>
            <wp:effectExtent l="0" t="0" r="0" b="127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68002" cy="1143773"/>
                    </a:xfrm>
                    <a:prstGeom prst="rect">
                      <a:avLst/>
                    </a:prstGeom>
                  </pic:spPr>
                </pic:pic>
              </a:graphicData>
            </a:graphic>
          </wp:inline>
        </w:drawing>
      </w:r>
      <w:r w:rsidRPr="004B658B">
        <w:rPr>
          <w:rFonts w:ascii="Wingdings" w:hAnsi="Wingdings"/>
          <w:sz w:val="48"/>
          <w:szCs w:val="48"/>
        </w:rPr>
        <w:t>ooooooooo</w:t>
      </w:r>
      <w:r>
        <w:rPr>
          <w:noProof/>
        </w:rPr>
        <w:t xml:space="preserve"> </w:t>
      </w:r>
      <w:r>
        <w:rPr>
          <w:noProof/>
        </w:rPr>
        <w:drawing>
          <wp:inline distT="0" distB="0" distL="0" distR="0" wp14:anchorId="008ADB66" wp14:editId="6A0F79B2">
            <wp:extent cx="1504315" cy="111883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39278" cy="1144839"/>
                    </a:xfrm>
                    <a:prstGeom prst="rect">
                      <a:avLst/>
                    </a:prstGeom>
                  </pic:spPr>
                </pic:pic>
              </a:graphicData>
            </a:graphic>
          </wp:inline>
        </w:drawing>
      </w:r>
    </w:p>
    <w:p w14:paraId="544E925B" w14:textId="77777777" w:rsidR="00326BDB" w:rsidRDefault="00326BDB" w:rsidP="00326BDB">
      <w:pPr>
        <w:rPr>
          <w:noProof/>
        </w:rPr>
      </w:pPr>
    </w:p>
    <w:p w14:paraId="655188C5" w14:textId="0F97288C" w:rsidR="00326BDB" w:rsidRDefault="00326BDB" w:rsidP="00326BDB">
      <w:pPr>
        <w:pStyle w:val="ListParagraph"/>
        <w:numPr>
          <w:ilvl w:val="0"/>
          <w:numId w:val="30"/>
        </w:numPr>
        <w:rPr>
          <w:rFonts w:ascii="Times New Roman" w:hAnsi="Times New Roman" w:cs="Times New Roman"/>
        </w:rPr>
      </w:pPr>
      <w:r w:rsidRPr="000C0FC6">
        <w:rPr>
          <w:rFonts w:ascii="Times New Roman" w:hAnsi="Times New Roman" w:cs="Times New Roman"/>
        </w:rPr>
        <w:t>Explain your response. How does this perspective impact your view of the topic under study and your thoughts about participants and methods?</w:t>
      </w:r>
    </w:p>
    <w:p w14:paraId="34FB465F" w14:textId="77777777" w:rsidR="005A3966" w:rsidRPr="005A3966" w:rsidRDefault="005A3966" w:rsidP="005A3966">
      <w:pPr>
        <w:rPr>
          <w:rFonts w:ascii="Times New Roman" w:hAnsi="Times New Roman" w:cs="Times New Roman"/>
        </w:rPr>
      </w:pPr>
    </w:p>
    <w:p w14:paraId="03F8D3FF" w14:textId="77777777" w:rsidR="00326BDB" w:rsidRDefault="00326BDB" w:rsidP="00326BDB"/>
    <w:p w14:paraId="7BE99CB9" w14:textId="77777777" w:rsidR="00326BDB" w:rsidRDefault="00326BDB" w:rsidP="00326BDB">
      <w:pPr>
        <w:pStyle w:val="ListParagraph"/>
        <w:numPr>
          <w:ilvl w:val="0"/>
          <w:numId w:val="30"/>
        </w:numPr>
        <w:rPr>
          <w:rFonts w:ascii="Times New Roman" w:hAnsi="Times New Roman" w:cs="Times New Roman"/>
        </w:rPr>
      </w:pPr>
      <w:r w:rsidRPr="000C0FC6">
        <w:rPr>
          <w:rFonts w:ascii="Times New Roman" w:hAnsi="Times New Roman" w:cs="Times New Roman"/>
        </w:rPr>
        <w:t>Thinking further:</w:t>
      </w:r>
      <w:r w:rsidRPr="000C0FC6">
        <w:rPr>
          <w:rFonts w:ascii="Times New Roman" w:hAnsi="Times New Roman" w:cs="Times New Roman"/>
          <w:b/>
          <w:bCs/>
        </w:rPr>
        <w:t xml:space="preserve"> </w:t>
      </w:r>
      <w:r w:rsidRPr="000C0FC6">
        <w:rPr>
          <w:rFonts w:ascii="Times New Roman" w:hAnsi="Times New Roman" w:cs="Times New Roman"/>
        </w:rPr>
        <w:t>What impacts might researcher perspective have on the work of empiricists, historians, and philosophers?</w:t>
      </w:r>
    </w:p>
    <w:p w14:paraId="4C2E6329" w14:textId="1A87D7B3" w:rsidR="00326BDB" w:rsidRDefault="00326BDB" w:rsidP="00326BDB">
      <w:pPr>
        <w:pStyle w:val="ListParagraph"/>
        <w:rPr>
          <w:rFonts w:ascii="Times New Roman" w:hAnsi="Times New Roman" w:cs="Times New Roman"/>
        </w:rPr>
      </w:pPr>
    </w:p>
    <w:p w14:paraId="686ABA01" w14:textId="77777777" w:rsidR="005A3966" w:rsidRPr="000C0FC6" w:rsidRDefault="005A3966" w:rsidP="00326BDB">
      <w:pPr>
        <w:pStyle w:val="ListParagraph"/>
        <w:rPr>
          <w:rFonts w:ascii="Times New Roman" w:hAnsi="Times New Roman" w:cs="Times New Roman"/>
        </w:rPr>
      </w:pPr>
    </w:p>
    <w:p w14:paraId="2A9F02C6" w14:textId="43DE9A97" w:rsidR="00326BDB" w:rsidRPr="000C0FC6" w:rsidRDefault="00326BDB" w:rsidP="00326BDB">
      <w:pPr>
        <w:pStyle w:val="ListBullet2"/>
        <w:numPr>
          <w:ilvl w:val="0"/>
          <w:numId w:val="30"/>
        </w:numPr>
        <w:spacing w:line="240" w:lineRule="auto"/>
        <w:rPr>
          <w:b/>
        </w:rPr>
      </w:pPr>
      <w:r>
        <w:t xml:space="preserve">Choose a source from your own collection of scholarly literature that has </w:t>
      </w:r>
      <w:r w:rsidR="007E6FBA">
        <w:t xml:space="preserve">influenced the way you think about your topic, and use it to </w:t>
      </w:r>
      <w:r>
        <w:t>answer the questions below. Be sure to cite page and paragraph numbers from any direct quotations or close paraphrases you use:</w:t>
      </w:r>
    </w:p>
    <w:p w14:paraId="313A2878" w14:textId="77777777" w:rsidR="00326BDB" w:rsidRPr="00EB0990" w:rsidRDefault="00326BDB" w:rsidP="00326BDB">
      <w:pPr>
        <w:pStyle w:val="ListBullet2"/>
        <w:numPr>
          <w:ilvl w:val="1"/>
          <w:numId w:val="30"/>
        </w:numPr>
        <w:spacing w:line="240" w:lineRule="auto"/>
        <w:rPr>
          <w:b/>
        </w:rPr>
      </w:pPr>
      <w:r w:rsidRPr="00EB0990">
        <w:t>What acknowledged lenses</w:t>
      </w:r>
      <w:r w:rsidRPr="00EB0990" w:rsidDel="009D7B9A">
        <w:t xml:space="preserve"> </w:t>
      </w:r>
      <w:r w:rsidRPr="00EB0990">
        <w:t xml:space="preserve">and roles </w:t>
      </w:r>
      <w:r>
        <w:t xml:space="preserve">do </w:t>
      </w:r>
      <w:r w:rsidRPr="00EB0990">
        <w:t>you recognize</w:t>
      </w:r>
      <w:r>
        <w:t xml:space="preserve"> in this source</w:t>
      </w:r>
      <w:r w:rsidRPr="00EB0990">
        <w:t xml:space="preserve">? </w:t>
      </w:r>
    </w:p>
    <w:p w14:paraId="1F2F4276" w14:textId="724BC113" w:rsidR="00326BDB" w:rsidRPr="00EB0990" w:rsidRDefault="00326BDB" w:rsidP="00326BDB">
      <w:pPr>
        <w:pStyle w:val="ListBullet2"/>
        <w:numPr>
          <w:ilvl w:val="1"/>
          <w:numId w:val="30"/>
        </w:numPr>
        <w:spacing w:line="240" w:lineRule="auto"/>
        <w:rPr>
          <w:b/>
        </w:rPr>
      </w:pPr>
      <w:r w:rsidRPr="00EB0990">
        <w:lastRenderedPageBreak/>
        <w:t xml:space="preserve">How have </w:t>
      </w:r>
      <w:r>
        <w:t xml:space="preserve">those lenses and roles </w:t>
      </w:r>
      <w:r w:rsidRPr="00EB0990">
        <w:t xml:space="preserve">contributed to the question(s) asked and answered </w:t>
      </w:r>
      <w:r w:rsidR="007E6FBA">
        <w:t>by the author(s)</w:t>
      </w:r>
      <w:r w:rsidRPr="00EB0990">
        <w:t>?</w:t>
      </w:r>
    </w:p>
    <w:p w14:paraId="73156B8D" w14:textId="77777777" w:rsidR="00326BDB" w:rsidRPr="000C0FC6" w:rsidRDefault="00326BDB" w:rsidP="00326BDB">
      <w:pPr>
        <w:pStyle w:val="ListBullet2"/>
        <w:numPr>
          <w:ilvl w:val="1"/>
          <w:numId w:val="30"/>
        </w:numPr>
        <w:spacing w:line="240" w:lineRule="auto"/>
        <w:rPr>
          <w:b/>
        </w:rPr>
      </w:pPr>
      <w:r w:rsidRPr="00EB0990">
        <w:t xml:space="preserve">How do you yourself think about </w:t>
      </w:r>
      <w:r>
        <w:t xml:space="preserve">the </w:t>
      </w:r>
      <w:r w:rsidRPr="00EB0990">
        <w:t>idea</w:t>
      </w:r>
      <w:r>
        <w:t>(s) under consideration</w:t>
      </w:r>
      <w:r w:rsidRPr="00EB0990">
        <w:t>?</w:t>
      </w:r>
    </w:p>
    <w:p w14:paraId="17CBF364" w14:textId="77777777" w:rsidR="00326BDB" w:rsidRPr="000C0FC6" w:rsidRDefault="00326BDB" w:rsidP="00326BDB">
      <w:pPr>
        <w:pStyle w:val="ListBullet2"/>
        <w:numPr>
          <w:ilvl w:val="1"/>
          <w:numId w:val="30"/>
        </w:numPr>
        <w:spacing w:line="240" w:lineRule="auto"/>
        <w:rPr>
          <w:b/>
        </w:rPr>
      </w:pPr>
      <w:r>
        <w:t>Provide a full bibliographic citation for the source.</w:t>
      </w:r>
    </w:p>
    <w:p w14:paraId="0644FDDA" w14:textId="77777777" w:rsidR="00326BDB" w:rsidRDefault="00326BDB" w:rsidP="00326BDB"/>
    <w:p w14:paraId="1FCB425A" w14:textId="77777777" w:rsidR="00326BDB" w:rsidRDefault="00326BDB" w:rsidP="00326BDB"/>
    <w:p w14:paraId="481C4A8A" w14:textId="6AEA7733" w:rsidR="002E6D24" w:rsidRPr="005A3966" w:rsidRDefault="002E6D24" w:rsidP="005A3966">
      <w:pPr>
        <w:rPr>
          <w:rFonts w:ascii="Times New Roman" w:eastAsiaTheme="majorEastAsia" w:hAnsi="Times New Roman" w:cs="Times New Roman"/>
          <w:b/>
          <w:bCs/>
        </w:rPr>
      </w:pPr>
    </w:p>
    <w:sectPr w:rsidR="002E6D24" w:rsidRPr="005A3966" w:rsidSect="009F4AE7">
      <w:headerReference w:type="default" r:id="rId9"/>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593B" w14:textId="77777777" w:rsidR="00DA42E6" w:rsidRDefault="00DA42E6" w:rsidP="00B92874">
      <w:r>
        <w:separator/>
      </w:r>
    </w:p>
  </w:endnote>
  <w:endnote w:type="continuationSeparator" w:id="0">
    <w:p w14:paraId="16401471" w14:textId="77777777" w:rsidR="00DA42E6" w:rsidRDefault="00DA42E6" w:rsidP="00B92874">
      <w:r>
        <w:continuationSeparator/>
      </w:r>
    </w:p>
  </w:endnote>
  <w:endnote w:type="continuationNotice" w:id="1">
    <w:p w14:paraId="0CD1088E" w14:textId="77777777" w:rsidR="00DA42E6" w:rsidRDefault="00DA4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E223" w14:textId="77777777" w:rsidR="00DA42E6" w:rsidRDefault="00DA42E6" w:rsidP="00B92874">
      <w:r>
        <w:separator/>
      </w:r>
    </w:p>
  </w:footnote>
  <w:footnote w:type="continuationSeparator" w:id="0">
    <w:p w14:paraId="1A90ADFF" w14:textId="77777777" w:rsidR="00DA42E6" w:rsidRDefault="00DA42E6" w:rsidP="00B92874">
      <w:r>
        <w:continuationSeparator/>
      </w:r>
    </w:p>
  </w:footnote>
  <w:footnote w:type="continuationNotice" w:id="1">
    <w:p w14:paraId="4910278B" w14:textId="77777777" w:rsidR="00DA42E6" w:rsidRDefault="00DA4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3EDD8BE" wp14:editId="0E38994A">
          <wp:simplePos x="0" y="0"/>
          <wp:positionH relativeFrom="page">
            <wp:posOffset>4731748</wp:posOffset>
          </wp:positionH>
          <wp:positionV relativeFrom="margin">
            <wp:posOffset>-822960</wp:posOffset>
          </wp:positionV>
          <wp:extent cx="2962656" cy="1828800"/>
          <wp:effectExtent l="0" t="0" r="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20907E"/>
    <w:lvl w:ilvl="0">
      <w:start w:val="1"/>
      <w:numFmt w:val="decimal"/>
      <w:pStyle w:val="ListNumber2"/>
      <w:lvlText w:val="%1)"/>
      <w:lvlJc w:val="left"/>
      <w:pPr>
        <w:ind w:left="720" w:hanging="360"/>
      </w:pPr>
    </w:lvl>
  </w:abstractNum>
  <w:abstractNum w:abstractNumId="1" w15:restartNumberingAfterBreak="0">
    <w:nsid w:val="FFFFFF83"/>
    <w:multiLevelType w:val="singleLevel"/>
    <w:tmpl w:val="17EE5F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2E1B04"/>
    <w:multiLevelType w:val="hybridMultilevel"/>
    <w:tmpl w:val="5360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2E00"/>
    <w:multiLevelType w:val="hybridMultilevel"/>
    <w:tmpl w:val="D76AAADE"/>
    <w:lvl w:ilvl="0" w:tplc="84F08B1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6214E83"/>
    <w:multiLevelType w:val="hybridMultilevel"/>
    <w:tmpl w:val="9BCA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13C0F"/>
    <w:multiLevelType w:val="hybridMultilevel"/>
    <w:tmpl w:val="B2EC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52CFB"/>
    <w:multiLevelType w:val="hybridMultilevel"/>
    <w:tmpl w:val="B25048B6"/>
    <w:lvl w:ilvl="0" w:tplc="83ACEE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6C37785"/>
    <w:multiLevelType w:val="hybridMultilevel"/>
    <w:tmpl w:val="E15638E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92F2C9C4">
      <w:start w:val="1"/>
      <w:numFmt w:val="decimal"/>
      <w:lvlText w:val="(%3)"/>
      <w:lvlJc w:val="left"/>
      <w:pPr>
        <w:tabs>
          <w:tab w:val="num" w:pos="1440"/>
        </w:tabs>
        <w:ind w:left="1440" w:hanging="360"/>
      </w:pPr>
      <w:rPr>
        <w:rFonts w:ascii="Times New Roman" w:eastAsia="Times New Roman" w:hAnsi="Times New Roman" w:cs="Times New Roman"/>
        <w:i w:val="0"/>
      </w:rPr>
    </w:lvl>
    <w:lvl w:ilvl="3" w:tplc="BF5A5578">
      <w:start w:val="1"/>
      <w:numFmt w:val="decimal"/>
      <w:lvlText w:val="(%4)"/>
      <w:lvlJc w:val="left"/>
      <w:pPr>
        <w:tabs>
          <w:tab w:val="num" w:pos="2160"/>
        </w:tabs>
        <w:ind w:left="2160" w:hanging="360"/>
      </w:pPr>
      <w:rPr>
        <w:rFonts w:ascii="Times New Roman" w:eastAsia="Times New Roman" w:hAnsi="Times New Roman" w:cs="Times New Roman" w:hint="default"/>
      </w:rPr>
    </w:lvl>
    <w:lvl w:ilvl="4" w:tplc="30208192">
      <w:start w:val="1"/>
      <w:numFmt w:val="decimal"/>
      <w:lvlText w:val="%5)"/>
      <w:lvlJc w:val="left"/>
      <w:pPr>
        <w:tabs>
          <w:tab w:val="num" w:pos="3555"/>
        </w:tabs>
        <w:ind w:left="3555" w:hanging="1035"/>
      </w:pPr>
      <w:rPr>
        <w:rFonts w:cs="Times New Roman" w:hint="default"/>
        <w:color w:val="000000"/>
      </w:rPr>
    </w:lvl>
    <w:lvl w:ilvl="5" w:tplc="8D907932">
      <w:start w:val="2"/>
      <w:numFmt w:val="lowerLetter"/>
      <w:lvlText w:val="(%6)"/>
      <w:lvlJc w:val="left"/>
      <w:pPr>
        <w:ind w:left="3600" w:hanging="360"/>
      </w:pPr>
      <w:rPr>
        <w:rFonts w:ascii="Times New Roman" w:hAnsi="Times New Roman" w:hint="default"/>
        <w:color w:val="000000"/>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0" w15:restartNumberingAfterBreak="0">
    <w:nsid w:val="20F34AC3"/>
    <w:multiLevelType w:val="hybridMultilevel"/>
    <w:tmpl w:val="CA8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34135"/>
    <w:multiLevelType w:val="hybridMultilevel"/>
    <w:tmpl w:val="A5EC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A4A08"/>
    <w:multiLevelType w:val="hybridMultilevel"/>
    <w:tmpl w:val="C16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8485E"/>
    <w:multiLevelType w:val="hybridMultilevel"/>
    <w:tmpl w:val="FDDA4B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C19F8"/>
    <w:multiLevelType w:val="hybridMultilevel"/>
    <w:tmpl w:val="0B38C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E612C7"/>
    <w:multiLevelType w:val="hybridMultilevel"/>
    <w:tmpl w:val="82E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D5A16"/>
    <w:multiLevelType w:val="hybridMultilevel"/>
    <w:tmpl w:val="91A4D4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0D47A29"/>
    <w:multiLevelType w:val="hybridMultilevel"/>
    <w:tmpl w:val="1A3CC906"/>
    <w:lvl w:ilvl="0" w:tplc="871A8FD4">
      <w:start w:val="1"/>
      <w:numFmt w:val="decimal"/>
      <w:lvlText w:val="%1."/>
      <w:lvlJc w:val="left"/>
      <w:pPr>
        <w:ind w:left="720" w:hanging="360"/>
      </w:pPr>
      <w:rPr>
        <w:b w:val="0"/>
        <w:bCs/>
      </w:rPr>
    </w:lvl>
    <w:lvl w:ilvl="1" w:tplc="F948DE6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F2851"/>
    <w:multiLevelType w:val="hybridMultilevel"/>
    <w:tmpl w:val="BDA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67C7BA2"/>
    <w:multiLevelType w:val="hybridMultilevel"/>
    <w:tmpl w:val="0994AE84"/>
    <w:lvl w:ilvl="0" w:tplc="871A8F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E6D68"/>
    <w:multiLevelType w:val="hybridMultilevel"/>
    <w:tmpl w:val="11BEF4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0373A03"/>
    <w:multiLevelType w:val="hybridMultilevel"/>
    <w:tmpl w:val="A320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E018D"/>
    <w:multiLevelType w:val="hybridMultilevel"/>
    <w:tmpl w:val="5CC2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314CB6"/>
    <w:multiLevelType w:val="hybridMultilevel"/>
    <w:tmpl w:val="AC945FD2"/>
    <w:lvl w:ilvl="0" w:tplc="04090001">
      <w:start w:val="1"/>
      <w:numFmt w:val="bullet"/>
      <w:lvlText w:val=""/>
      <w:lvlJc w:val="left"/>
      <w:pPr>
        <w:ind w:left="720" w:hanging="360"/>
      </w:pPr>
      <w:rPr>
        <w:rFonts w:ascii="Symbol" w:hAnsi="Symbol" w:hint="default"/>
      </w:rPr>
    </w:lvl>
    <w:lvl w:ilvl="1" w:tplc="18FCF78E">
      <w:start w:val="1"/>
      <w:numFmt w:val="decimal"/>
      <w:lvlText w:val="(%2)"/>
      <w:lvlJc w:val="left"/>
      <w:pPr>
        <w:tabs>
          <w:tab w:val="num" w:pos="1440"/>
        </w:tabs>
        <w:ind w:left="1440" w:hanging="360"/>
      </w:pPr>
      <w:rPr>
        <w:rFonts w:ascii="Times New Roman" w:eastAsia="Times New Roman" w:hAnsi="Times New Roman" w:cs="Times New Roman" w:hint="default"/>
        <w:b/>
        <w:i w:val="0"/>
      </w:rPr>
    </w:lvl>
    <w:lvl w:ilvl="2" w:tplc="61DA51CC">
      <w:start w:val="3"/>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949FC"/>
    <w:multiLevelType w:val="hybridMultilevel"/>
    <w:tmpl w:val="FA6A7396"/>
    <w:lvl w:ilvl="0" w:tplc="99C0CC32">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92D3B"/>
    <w:multiLevelType w:val="hybridMultilevel"/>
    <w:tmpl w:val="D9D2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942789"/>
    <w:multiLevelType w:val="hybridMultilevel"/>
    <w:tmpl w:val="A992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3419D1"/>
    <w:multiLevelType w:val="hybridMultilevel"/>
    <w:tmpl w:val="C45C8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252B8"/>
    <w:multiLevelType w:val="hybridMultilevel"/>
    <w:tmpl w:val="D8EA2100"/>
    <w:lvl w:ilvl="0" w:tplc="ED2C5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30491F"/>
    <w:multiLevelType w:val="hybridMultilevel"/>
    <w:tmpl w:val="E86C1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5"/>
  </w:num>
  <w:num w:numId="4">
    <w:abstractNumId w:val="14"/>
  </w:num>
  <w:num w:numId="5">
    <w:abstractNumId w:val="30"/>
  </w:num>
  <w:num w:numId="6">
    <w:abstractNumId w:val="7"/>
  </w:num>
  <w:num w:numId="7">
    <w:abstractNumId w:val="16"/>
  </w:num>
  <w:num w:numId="8">
    <w:abstractNumId w:val="25"/>
  </w:num>
  <w:num w:numId="9">
    <w:abstractNumId w:val="12"/>
  </w:num>
  <w:num w:numId="10">
    <w:abstractNumId w:val="8"/>
  </w:num>
  <w:num w:numId="11">
    <w:abstractNumId w:val="19"/>
  </w:num>
  <w:num w:numId="12">
    <w:abstractNumId w:val="26"/>
  </w:num>
  <w:num w:numId="13">
    <w:abstractNumId w:val="11"/>
  </w:num>
  <w:num w:numId="14">
    <w:abstractNumId w:val="4"/>
  </w:num>
  <w:num w:numId="15">
    <w:abstractNumId w:val="13"/>
  </w:num>
  <w:num w:numId="16">
    <w:abstractNumId w:val="27"/>
  </w:num>
  <w:num w:numId="17">
    <w:abstractNumId w:val="15"/>
  </w:num>
  <w:num w:numId="18">
    <w:abstractNumId w:val="24"/>
  </w:num>
  <w:num w:numId="19">
    <w:abstractNumId w:val="17"/>
  </w:num>
  <w:num w:numId="20">
    <w:abstractNumId w:val="22"/>
  </w:num>
  <w:num w:numId="21">
    <w:abstractNumId w:val="31"/>
  </w:num>
  <w:num w:numId="22">
    <w:abstractNumId w:val="0"/>
  </w:num>
  <w:num w:numId="23">
    <w:abstractNumId w:val="0"/>
    <w:lvlOverride w:ilvl="0">
      <w:startOverride w:val="1"/>
    </w:lvlOverride>
  </w:num>
  <w:num w:numId="24">
    <w:abstractNumId w:val="3"/>
  </w:num>
  <w:num w:numId="25">
    <w:abstractNumId w:val="23"/>
  </w:num>
  <w:num w:numId="26">
    <w:abstractNumId w:val="29"/>
  </w:num>
  <w:num w:numId="27">
    <w:abstractNumId w:val="32"/>
  </w:num>
  <w:num w:numId="28">
    <w:abstractNumId w:val="28"/>
  </w:num>
  <w:num w:numId="29">
    <w:abstractNumId w:val="6"/>
  </w:num>
  <w:num w:numId="30">
    <w:abstractNumId w:val="18"/>
  </w:num>
  <w:num w:numId="31">
    <w:abstractNumId w:val="1"/>
  </w:num>
  <w:num w:numId="32">
    <w:abstractNumId w:val="21"/>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69CD"/>
    <w:rsid w:val="00016AC1"/>
    <w:rsid w:val="00043BB2"/>
    <w:rsid w:val="00076CC3"/>
    <w:rsid w:val="000B57F2"/>
    <w:rsid w:val="000D517F"/>
    <w:rsid w:val="001154E7"/>
    <w:rsid w:val="001317D0"/>
    <w:rsid w:val="00173F67"/>
    <w:rsid w:val="00201A43"/>
    <w:rsid w:val="00230658"/>
    <w:rsid w:val="00256267"/>
    <w:rsid w:val="002773B2"/>
    <w:rsid w:val="002B1FED"/>
    <w:rsid w:val="002E3FB7"/>
    <w:rsid w:val="002E54DB"/>
    <w:rsid w:val="002E6D24"/>
    <w:rsid w:val="002F5D2F"/>
    <w:rsid w:val="00326BDB"/>
    <w:rsid w:val="0035046C"/>
    <w:rsid w:val="003945EA"/>
    <w:rsid w:val="003A36A7"/>
    <w:rsid w:val="003D3211"/>
    <w:rsid w:val="00403016"/>
    <w:rsid w:val="00456283"/>
    <w:rsid w:val="00456E68"/>
    <w:rsid w:val="00463FD3"/>
    <w:rsid w:val="00491E98"/>
    <w:rsid w:val="004A1BA1"/>
    <w:rsid w:val="004C0B48"/>
    <w:rsid w:val="004E29C1"/>
    <w:rsid w:val="004E730C"/>
    <w:rsid w:val="005239CB"/>
    <w:rsid w:val="00525146"/>
    <w:rsid w:val="00597DE0"/>
    <w:rsid w:val="005A3966"/>
    <w:rsid w:val="005C48DC"/>
    <w:rsid w:val="00620EB4"/>
    <w:rsid w:val="006505E3"/>
    <w:rsid w:val="006543C5"/>
    <w:rsid w:val="0066511B"/>
    <w:rsid w:val="0067693D"/>
    <w:rsid w:val="00770928"/>
    <w:rsid w:val="007E6FBA"/>
    <w:rsid w:val="008106B4"/>
    <w:rsid w:val="008943AB"/>
    <w:rsid w:val="008B0AE4"/>
    <w:rsid w:val="008C32D3"/>
    <w:rsid w:val="008E0A43"/>
    <w:rsid w:val="008F61A0"/>
    <w:rsid w:val="00924AD8"/>
    <w:rsid w:val="0094285D"/>
    <w:rsid w:val="00954D2A"/>
    <w:rsid w:val="00993149"/>
    <w:rsid w:val="0099509E"/>
    <w:rsid w:val="009B2232"/>
    <w:rsid w:val="009C0DB1"/>
    <w:rsid w:val="009E7093"/>
    <w:rsid w:val="009F4AE7"/>
    <w:rsid w:val="00A05456"/>
    <w:rsid w:val="00A731B1"/>
    <w:rsid w:val="00A9631E"/>
    <w:rsid w:val="00AC0997"/>
    <w:rsid w:val="00B03A92"/>
    <w:rsid w:val="00B20C97"/>
    <w:rsid w:val="00B92874"/>
    <w:rsid w:val="00B9544B"/>
    <w:rsid w:val="00BE267E"/>
    <w:rsid w:val="00C55FBB"/>
    <w:rsid w:val="00CE1153"/>
    <w:rsid w:val="00D3043D"/>
    <w:rsid w:val="00D76488"/>
    <w:rsid w:val="00D940DF"/>
    <w:rsid w:val="00DA42E6"/>
    <w:rsid w:val="00DA79F4"/>
    <w:rsid w:val="00DF60E5"/>
    <w:rsid w:val="00E002FB"/>
    <w:rsid w:val="00E01043"/>
    <w:rsid w:val="00E30D5B"/>
    <w:rsid w:val="00E910A3"/>
    <w:rsid w:val="00EE365C"/>
    <w:rsid w:val="00F726F9"/>
    <w:rsid w:val="00F876ED"/>
    <w:rsid w:val="00FA76EE"/>
    <w:rsid w:val="00FC2B0C"/>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726F9"/>
    <w:pPr>
      <w:keepNext/>
      <w:keepLines/>
      <w:spacing w:line="480" w:lineRule="auto"/>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semiHidden/>
    <w:unhideWhenUsed/>
    <w:qFormat/>
    <w:rsid w:val="00326B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uiPriority w:val="99"/>
    <w:rsid w:val="00597DE0"/>
    <w:rPr>
      <w:rFonts w:cs="Times New Roman"/>
    </w:rPr>
  </w:style>
  <w:style w:type="character" w:styleId="CommentReference">
    <w:name w:val="annotation reference"/>
    <w:basedOn w:val="DefaultParagraphFont"/>
    <w:uiPriority w:val="99"/>
    <w:unhideWhenUsed/>
    <w:rsid w:val="00256267"/>
    <w:rPr>
      <w:sz w:val="18"/>
      <w:szCs w:val="18"/>
    </w:rPr>
  </w:style>
  <w:style w:type="paragraph" w:styleId="CommentText">
    <w:name w:val="annotation text"/>
    <w:basedOn w:val="Normal"/>
    <w:link w:val="CommentTextChar"/>
    <w:uiPriority w:val="99"/>
    <w:unhideWhenUsed/>
    <w:rsid w:val="00256267"/>
  </w:style>
  <w:style w:type="character" w:customStyle="1" w:styleId="CommentTextChar">
    <w:name w:val="Comment Text Char"/>
    <w:basedOn w:val="DefaultParagraphFont"/>
    <w:link w:val="CommentText"/>
    <w:uiPriority w:val="99"/>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yperlinkchar">
    <w:name w:val="hyperlink__char"/>
    <w:uiPriority w:val="99"/>
    <w:rsid w:val="00463FD3"/>
    <w:rPr>
      <w:rFonts w:cs="Times New Roman"/>
    </w:rPr>
  </w:style>
  <w:style w:type="character" w:customStyle="1" w:styleId="apple-converted-space">
    <w:name w:val="apple-converted-space"/>
    <w:rsid w:val="00463FD3"/>
    <w:rPr>
      <w:rFonts w:cs="Times New Roman"/>
    </w:rPr>
  </w:style>
  <w:style w:type="character" w:customStyle="1" w:styleId="normalcharchar">
    <w:name w:val="normal____char__char"/>
    <w:uiPriority w:val="99"/>
    <w:rsid w:val="003945EA"/>
    <w:rPr>
      <w:rFonts w:cs="Times New Roman"/>
    </w:rPr>
  </w:style>
  <w:style w:type="paragraph" w:customStyle="1" w:styleId="ColorfulList-Accent11">
    <w:name w:val="Colorful List - Accent 11"/>
    <w:basedOn w:val="Normal"/>
    <w:uiPriority w:val="99"/>
    <w:qFormat/>
    <w:rsid w:val="00B20C97"/>
    <w:pPr>
      <w:ind w:left="720"/>
    </w:pPr>
    <w:rPr>
      <w:rFonts w:ascii="Verdana" w:eastAsia="Times New Roman" w:hAnsi="Verdana" w:cs="Times New Roman"/>
      <w:i/>
    </w:rPr>
  </w:style>
  <w:style w:type="paragraph" w:styleId="ListParagraph">
    <w:name w:val="List Paragraph"/>
    <w:basedOn w:val="Normal"/>
    <w:uiPriority w:val="34"/>
    <w:qFormat/>
    <w:rsid w:val="00CE1153"/>
    <w:pPr>
      <w:ind w:left="720"/>
      <w:contextualSpacing/>
    </w:pPr>
    <w:rPr>
      <w:rFonts w:eastAsiaTheme="minorHAnsi"/>
    </w:rPr>
  </w:style>
  <w:style w:type="character" w:customStyle="1" w:styleId="Heading2Char">
    <w:name w:val="Heading 2 Char"/>
    <w:basedOn w:val="DefaultParagraphFont"/>
    <w:link w:val="Heading2"/>
    <w:uiPriority w:val="9"/>
    <w:rsid w:val="00F726F9"/>
    <w:rPr>
      <w:rFonts w:ascii="Times New Roman" w:eastAsiaTheme="majorEastAsia" w:hAnsi="Times New Roman" w:cstheme="majorBidi"/>
      <w:b/>
      <w:bCs/>
      <w:sz w:val="26"/>
      <w:szCs w:val="26"/>
    </w:rPr>
  </w:style>
  <w:style w:type="table" w:styleId="TableGrid">
    <w:name w:val="Table Grid"/>
    <w:basedOn w:val="TableNormal"/>
    <w:uiPriority w:val="39"/>
    <w:rsid w:val="00F726F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99"/>
    <w:unhideWhenUsed/>
    <w:qFormat/>
    <w:rsid w:val="00EE365C"/>
    <w:pPr>
      <w:spacing w:line="48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EE365C"/>
    <w:rPr>
      <w:rFonts w:ascii="Times New Roman" w:eastAsia="Times New Roman" w:hAnsi="Times New Roman" w:cs="Times New Roman"/>
    </w:rPr>
  </w:style>
  <w:style w:type="paragraph" w:styleId="ListNumber2">
    <w:name w:val="List Number 2"/>
    <w:basedOn w:val="Normal"/>
    <w:autoRedefine/>
    <w:uiPriority w:val="99"/>
    <w:unhideWhenUsed/>
    <w:qFormat/>
    <w:rsid w:val="00EE365C"/>
    <w:pPr>
      <w:numPr>
        <w:numId w:val="22"/>
      </w:numPr>
      <w:spacing w:line="480" w:lineRule="auto"/>
      <w:contextualSpacing/>
    </w:pPr>
    <w:rPr>
      <w:rFonts w:ascii="Times New Roman" w:eastAsia="Times New Roman" w:hAnsi="Times New Roman" w:cs="Times New Roman"/>
      <w:iCs/>
      <w:color w:val="000000"/>
    </w:rPr>
  </w:style>
  <w:style w:type="paragraph" w:customStyle="1" w:styleId="Normal2">
    <w:name w:val="Normal2"/>
    <w:basedOn w:val="Normal"/>
    <w:rsid w:val="002E3FB7"/>
    <w:pPr>
      <w:spacing w:before="100" w:beforeAutospacing="1" w:after="100" w:afterAutospacing="1"/>
      <w:ind w:left="720"/>
    </w:pPr>
    <w:rPr>
      <w:rFonts w:ascii="Verdana" w:eastAsia="Times New Roman" w:hAnsi="Verdana" w:cs="Times New Roman"/>
      <w:i/>
    </w:rPr>
  </w:style>
  <w:style w:type="character" w:customStyle="1" w:styleId="Heading3Char">
    <w:name w:val="Heading 3 Char"/>
    <w:basedOn w:val="DefaultParagraphFont"/>
    <w:link w:val="Heading3"/>
    <w:uiPriority w:val="9"/>
    <w:semiHidden/>
    <w:rsid w:val="00326BDB"/>
    <w:rPr>
      <w:rFonts w:asciiTheme="majorHAnsi" w:eastAsiaTheme="majorEastAsia" w:hAnsiTheme="majorHAnsi" w:cstheme="majorBidi"/>
      <w:color w:val="243F60" w:themeColor="accent1" w:themeShade="7F"/>
    </w:rPr>
  </w:style>
  <w:style w:type="paragraph" w:styleId="ListBullet2">
    <w:name w:val="List Bullet 2"/>
    <w:basedOn w:val="Normal"/>
    <w:autoRedefine/>
    <w:uiPriority w:val="99"/>
    <w:unhideWhenUsed/>
    <w:qFormat/>
    <w:rsid w:val="00326BDB"/>
    <w:pPr>
      <w:numPr>
        <w:numId w:val="31"/>
      </w:numPr>
      <w:spacing w:line="480" w:lineRule="auto"/>
      <w:contextualSpacing/>
    </w:pPr>
    <w:rPr>
      <w:rFonts w:ascii="Times New Roman" w:eastAsia="Times New Roman" w:hAnsi="Times New Roman" w:cs="Times New Roman"/>
    </w:rPr>
  </w:style>
  <w:style w:type="character" w:customStyle="1" w:styleId="normalchar0">
    <w:name w:val="normalchar"/>
    <w:rsid w:val="00326BDB"/>
    <w:rPr>
      <w:rFonts w:cs="Times New Roman"/>
    </w:rPr>
  </w:style>
  <w:style w:type="character" w:styleId="Hyperlink">
    <w:name w:val="Hyperlink"/>
    <w:basedOn w:val="DefaultParagraphFont"/>
    <w:uiPriority w:val="99"/>
    <w:semiHidden/>
    <w:unhideWhenUsed/>
    <w:rsid w:val="00326BDB"/>
    <w:rPr>
      <w:color w:val="0000FF"/>
      <w:u w:val="single"/>
    </w:rPr>
  </w:style>
  <w:style w:type="paragraph" w:styleId="Bibliography">
    <w:name w:val="Bibliography"/>
    <w:basedOn w:val="Normal"/>
    <w:next w:val="Normal"/>
    <w:uiPriority w:val="37"/>
    <w:semiHidden/>
    <w:unhideWhenUsed/>
    <w:rsid w:val="00326B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5</cp:revision>
  <cp:lastPrinted>2021-10-23T16:53:00Z</cp:lastPrinted>
  <dcterms:created xsi:type="dcterms:W3CDTF">2022-02-19T19:02:00Z</dcterms:created>
  <dcterms:modified xsi:type="dcterms:W3CDTF">2022-02-19T20:16:00Z</dcterms:modified>
</cp:coreProperties>
</file>